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E4F3" w14:textId="5D695FE4" w:rsidR="000B4C8A" w:rsidRPr="000B4C8A" w:rsidRDefault="00A100E0" w:rsidP="000B4C8A">
      <w:pPr>
        <w:rPr>
          <w:b/>
          <w:bCs/>
        </w:rPr>
      </w:pPr>
      <w:r w:rsidRPr="009B07C9">
        <w:rPr>
          <w:b/>
          <w:bCs/>
          <w:color w:val="0B769F" w:themeColor="accent4" w:themeShade="BF"/>
          <w:sz w:val="44"/>
          <w:szCs w:val="44"/>
        </w:rPr>
        <w:t xml:space="preserve">Child Safety </w:t>
      </w:r>
      <w:r>
        <w:rPr>
          <w:b/>
          <w:bCs/>
          <w:color w:val="0B769F" w:themeColor="accent4" w:themeShade="BF"/>
          <w:sz w:val="44"/>
          <w:szCs w:val="44"/>
        </w:rPr>
        <w:t>Action Plan</w:t>
      </w:r>
    </w:p>
    <w:p w14:paraId="673EFAE4" w14:textId="2E9086FF" w:rsidR="000B4C8A" w:rsidRPr="000B4C8A" w:rsidRDefault="000B4C8A" w:rsidP="000B4C8A">
      <w:r w:rsidRPr="000B4C8A">
        <w:t xml:space="preserve"> </w:t>
      </w:r>
      <w:r w:rsidRPr="000B4C8A">
        <w:rPr>
          <w:b/>
          <w:bCs/>
        </w:rPr>
        <w:t>Date Adopted</w:t>
      </w:r>
      <w:r w:rsidRPr="000B4C8A">
        <w:t>: 15 May 2025</w:t>
      </w:r>
      <w:r w:rsidRPr="000B4C8A">
        <w:br/>
        <w:t xml:space="preserve"> </w:t>
      </w:r>
      <w:r w:rsidRPr="000B4C8A">
        <w:rPr>
          <w:b/>
          <w:bCs/>
        </w:rPr>
        <w:t>Review Date</w:t>
      </w:r>
      <w:r w:rsidRPr="000B4C8A">
        <w:t>: 15 May 2027 or after serious incident/legislative change</w:t>
      </w:r>
    </w:p>
    <w:p w14:paraId="762BFB01" w14:textId="5A9BFF20" w:rsidR="000B4C8A" w:rsidRPr="000B4C8A" w:rsidRDefault="000B4C8A" w:rsidP="000B4C8A"/>
    <w:p w14:paraId="10495113" w14:textId="1247768F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t>Standard 1: Culturally Safe Environments for Aboriginal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3"/>
        <w:gridCol w:w="5262"/>
        <w:gridCol w:w="3643"/>
        <w:gridCol w:w="1390"/>
      </w:tblGrid>
      <w:tr w:rsidR="000B4C8A" w:rsidRPr="000B4C8A" w14:paraId="544DD139" w14:textId="77777777" w:rsidTr="00A100E0">
        <w:tc>
          <w:tcPr>
            <w:tcW w:w="0" w:type="auto"/>
            <w:hideMark/>
          </w:tcPr>
          <w:p w14:paraId="67B7F52E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1745D728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6D5BCD28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75DA5723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167BCDCA" w14:textId="77777777" w:rsidTr="00A100E0">
        <w:tc>
          <w:tcPr>
            <w:tcW w:w="0" w:type="auto"/>
            <w:hideMark/>
          </w:tcPr>
          <w:p w14:paraId="48606D1F" w14:textId="77777777" w:rsidR="000B4C8A" w:rsidRPr="000B4C8A" w:rsidRDefault="000B4C8A" w:rsidP="000B4C8A">
            <w:r w:rsidRPr="000B4C8A">
              <w:t>Promote cultural safety and inclusion</w:t>
            </w:r>
          </w:p>
        </w:tc>
        <w:tc>
          <w:tcPr>
            <w:tcW w:w="0" w:type="auto"/>
            <w:hideMark/>
          </w:tcPr>
          <w:p w14:paraId="364709F1" w14:textId="77777777" w:rsidR="000B4C8A" w:rsidRPr="000B4C8A" w:rsidRDefault="000B4C8A" w:rsidP="000B4C8A">
            <w:r w:rsidRPr="000B4C8A">
              <w:t>- Acknowledge Country at events</w:t>
            </w:r>
            <w:r w:rsidRPr="000B4C8A">
              <w:br/>
              <w:t>- Build relationships with local Aboriginal organisations</w:t>
            </w:r>
            <w:r w:rsidRPr="000B4C8A">
              <w:br/>
              <w:t>- Include Aboriginal voices in planning</w:t>
            </w:r>
            <w:r w:rsidRPr="000B4C8A">
              <w:br/>
              <w:t>- Display Aboriginal artwork and flags at clubs</w:t>
            </w:r>
          </w:p>
        </w:tc>
        <w:tc>
          <w:tcPr>
            <w:tcW w:w="0" w:type="auto"/>
            <w:hideMark/>
          </w:tcPr>
          <w:p w14:paraId="5E55278F" w14:textId="47DF76DD" w:rsidR="000B4C8A" w:rsidRPr="000B4C8A" w:rsidRDefault="000B4C8A" w:rsidP="000B4C8A">
            <w:r>
              <w:t>BFNL Board/Staff</w:t>
            </w:r>
            <w:r w:rsidRPr="000B4C8A">
              <w:t>, Club Committees</w:t>
            </w:r>
          </w:p>
        </w:tc>
        <w:tc>
          <w:tcPr>
            <w:tcW w:w="0" w:type="auto"/>
            <w:hideMark/>
          </w:tcPr>
          <w:p w14:paraId="03DB7DF5" w14:textId="77777777" w:rsidR="000B4C8A" w:rsidRPr="000B4C8A" w:rsidRDefault="000B4C8A" w:rsidP="000B4C8A">
            <w:r w:rsidRPr="000B4C8A">
              <w:t>Ongoing</w:t>
            </w:r>
          </w:p>
        </w:tc>
      </w:tr>
    </w:tbl>
    <w:p w14:paraId="26927130" w14:textId="144A71BA" w:rsidR="000B4C8A" w:rsidRPr="000B4C8A" w:rsidRDefault="000B4C8A" w:rsidP="000B4C8A"/>
    <w:p w14:paraId="5B0CF7C2" w14:textId="3B38FCE3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t>Standard 2: Child Safety Embedded in Leadership, Governance and 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2"/>
        <w:gridCol w:w="4580"/>
        <w:gridCol w:w="3272"/>
        <w:gridCol w:w="2334"/>
      </w:tblGrid>
      <w:tr w:rsidR="000B4C8A" w:rsidRPr="000B4C8A" w14:paraId="10342558" w14:textId="77777777" w:rsidTr="00A100E0">
        <w:tc>
          <w:tcPr>
            <w:tcW w:w="0" w:type="auto"/>
            <w:hideMark/>
          </w:tcPr>
          <w:p w14:paraId="1B89A598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0AA28313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178B34FD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527C9385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5928C04A" w14:textId="77777777" w:rsidTr="00A100E0">
        <w:tc>
          <w:tcPr>
            <w:tcW w:w="0" w:type="auto"/>
            <w:hideMark/>
          </w:tcPr>
          <w:p w14:paraId="3B895425" w14:textId="77777777" w:rsidR="000B4C8A" w:rsidRPr="000B4C8A" w:rsidRDefault="000B4C8A" w:rsidP="000B4C8A">
            <w:r w:rsidRPr="000B4C8A">
              <w:t>Child safety is a top priority in all decisions</w:t>
            </w:r>
          </w:p>
        </w:tc>
        <w:tc>
          <w:tcPr>
            <w:tcW w:w="0" w:type="auto"/>
            <w:hideMark/>
          </w:tcPr>
          <w:p w14:paraId="1E6DEB9B" w14:textId="77777777" w:rsidR="000B4C8A" w:rsidRPr="000B4C8A" w:rsidRDefault="000B4C8A" w:rsidP="000B4C8A">
            <w:r w:rsidRPr="000B4C8A">
              <w:t>- Include child safety in board agendas</w:t>
            </w:r>
            <w:r w:rsidRPr="000B4C8A">
              <w:br/>
              <w:t>- Appoint League and club-level Child Safety Officers</w:t>
            </w:r>
            <w:r w:rsidRPr="000B4C8A">
              <w:br/>
              <w:t>- Integrate child safety in strategic planning</w:t>
            </w:r>
          </w:p>
        </w:tc>
        <w:tc>
          <w:tcPr>
            <w:tcW w:w="0" w:type="auto"/>
            <w:hideMark/>
          </w:tcPr>
          <w:p w14:paraId="79F45CD1" w14:textId="390D2690" w:rsidR="000B4C8A" w:rsidRPr="000B4C8A" w:rsidRDefault="000B4C8A" w:rsidP="000B4C8A">
            <w:r w:rsidRPr="000B4C8A">
              <w:t>BFNL Board</w:t>
            </w:r>
            <w:r>
              <w:t>/Staff</w:t>
            </w:r>
            <w:r w:rsidRPr="000B4C8A">
              <w:t>, Club Presidents</w:t>
            </w:r>
          </w:p>
        </w:tc>
        <w:tc>
          <w:tcPr>
            <w:tcW w:w="0" w:type="auto"/>
            <w:hideMark/>
          </w:tcPr>
          <w:p w14:paraId="2E99B104" w14:textId="77777777" w:rsidR="000B4C8A" w:rsidRPr="000B4C8A" w:rsidRDefault="000B4C8A" w:rsidP="000B4C8A">
            <w:r w:rsidRPr="000B4C8A">
              <w:t>Immediate and ongoing</w:t>
            </w:r>
          </w:p>
        </w:tc>
      </w:tr>
    </w:tbl>
    <w:p w14:paraId="0B65CEEC" w14:textId="5AE186F4" w:rsidR="000B4C8A" w:rsidRDefault="00A100E0" w:rsidP="000B4C8A">
      <w:r>
        <w:br/>
      </w:r>
      <w:r>
        <w:br/>
      </w:r>
    </w:p>
    <w:p w14:paraId="6B440D1E" w14:textId="77777777" w:rsidR="000B4C8A" w:rsidRPr="000B4C8A" w:rsidRDefault="000B4C8A" w:rsidP="000B4C8A"/>
    <w:p w14:paraId="5BBFE6C2" w14:textId="302A8D4B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lastRenderedPageBreak/>
        <w:t>Standard 3: Child and Family Involvement in Safety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2"/>
        <w:gridCol w:w="5075"/>
        <w:gridCol w:w="2734"/>
        <w:gridCol w:w="1837"/>
      </w:tblGrid>
      <w:tr w:rsidR="000B4C8A" w:rsidRPr="000B4C8A" w14:paraId="54658273" w14:textId="77777777" w:rsidTr="00A100E0">
        <w:tc>
          <w:tcPr>
            <w:tcW w:w="0" w:type="auto"/>
            <w:hideMark/>
          </w:tcPr>
          <w:p w14:paraId="6C049510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06D778EF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13470E84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28049F71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68BCF8DE" w14:textId="77777777" w:rsidTr="00A100E0">
        <w:tc>
          <w:tcPr>
            <w:tcW w:w="0" w:type="auto"/>
            <w:hideMark/>
          </w:tcPr>
          <w:p w14:paraId="554A4BCB" w14:textId="77777777" w:rsidR="000B4C8A" w:rsidRPr="000B4C8A" w:rsidRDefault="000B4C8A" w:rsidP="000B4C8A">
            <w:r w:rsidRPr="000B4C8A">
              <w:t>Include children and families in shaping safety</w:t>
            </w:r>
          </w:p>
        </w:tc>
        <w:tc>
          <w:tcPr>
            <w:tcW w:w="0" w:type="auto"/>
            <w:hideMark/>
          </w:tcPr>
          <w:p w14:paraId="1E4A98AB" w14:textId="77777777" w:rsidR="000B4C8A" w:rsidRPr="000B4C8A" w:rsidRDefault="000B4C8A" w:rsidP="000B4C8A">
            <w:r w:rsidRPr="000B4C8A">
              <w:t>- Consult children in creating child-friendly policies</w:t>
            </w:r>
            <w:r w:rsidRPr="000B4C8A">
              <w:br/>
              <w:t>- Offer parent forums and surveys</w:t>
            </w:r>
            <w:r w:rsidRPr="000B4C8A">
              <w:br/>
              <w:t>- Distribute policies in child and family-friendly formats</w:t>
            </w:r>
          </w:p>
        </w:tc>
        <w:tc>
          <w:tcPr>
            <w:tcW w:w="0" w:type="auto"/>
            <w:hideMark/>
          </w:tcPr>
          <w:p w14:paraId="2ECF9D82" w14:textId="77777777" w:rsidR="000B4C8A" w:rsidRPr="000B4C8A" w:rsidRDefault="000B4C8A" w:rsidP="000B4C8A">
            <w:r w:rsidRPr="000B4C8A">
              <w:t>Child Safety Officer, Clubs</w:t>
            </w:r>
          </w:p>
        </w:tc>
        <w:tc>
          <w:tcPr>
            <w:tcW w:w="0" w:type="auto"/>
            <w:hideMark/>
          </w:tcPr>
          <w:p w14:paraId="6DDA3F58" w14:textId="77777777" w:rsidR="000B4C8A" w:rsidRPr="000B4C8A" w:rsidRDefault="000B4C8A" w:rsidP="000B4C8A">
            <w:r w:rsidRPr="000B4C8A">
              <w:t>By October 2025</w:t>
            </w:r>
          </w:p>
        </w:tc>
      </w:tr>
    </w:tbl>
    <w:p w14:paraId="34A45E0D" w14:textId="107AE08E" w:rsidR="000B4C8A" w:rsidRPr="000B4C8A" w:rsidRDefault="000B4C8A" w:rsidP="000B4C8A"/>
    <w:p w14:paraId="20B8E6CD" w14:textId="5C8FB761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t>Standard 4: Equity, Inclusion and Diversity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4833"/>
        <w:gridCol w:w="3371"/>
        <w:gridCol w:w="2949"/>
      </w:tblGrid>
      <w:tr w:rsidR="000B4C8A" w:rsidRPr="000B4C8A" w14:paraId="01DF3C03" w14:textId="77777777" w:rsidTr="00A100E0">
        <w:tc>
          <w:tcPr>
            <w:tcW w:w="0" w:type="auto"/>
            <w:hideMark/>
          </w:tcPr>
          <w:p w14:paraId="707B0449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3A605F1A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1E2D4895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4A463154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0033BE3E" w14:textId="77777777" w:rsidTr="00A100E0">
        <w:tc>
          <w:tcPr>
            <w:tcW w:w="0" w:type="auto"/>
            <w:hideMark/>
          </w:tcPr>
          <w:p w14:paraId="6C0DE00E" w14:textId="77777777" w:rsidR="000B4C8A" w:rsidRPr="000B4C8A" w:rsidRDefault="000B4C8A" w:rsidP="000B4C8A">
            <w:r w:rsidRPr="000B4C8A">
              <w:t>Ensure inclusion of all children</w:t>
            </w:r>
          </w:p>
        </w:tc>
        <w:tc>
          <w:tcPr>
            <w:tcW w:w="0" w:type="auto"/>
            <w:hideMark/>
          </w:tcPr>
          <w:p w14:paraId="6B59764B" w14:textId="77777777" w:rsidR="000B4C8A" w:rsidRPr="000B4C8A" w:rsidRDefault="000B4C8A" w:rsidP="000B4C8A">
            <w:r w:rsidRPr="000B4C8A">
              <w:t>- Provide inclusive participation pathways</w:t>
            </w:r>
            <w:r w:rsidRPr="000B4C8A">
              <w:br/>
              <w:t>- Train staff in cultural awareness and disability inclusion</w:t>
            </w:r>
            <w:r w:rsidRPr="000B4C8A">
              <w:br/>
              <w:t>- Ensure accessible facilities</w:t>
            </w:r>
          </w:p>
        </w:tc>
        <w:tc>
          <w:tcPr>
            <w:tcW w:w="0" w:type="auto"/>
            <w:hideMark/>
          </w:tcPr>
          <w:p w14:paraId="621BF9BB" w14:textId="7B4D8CEA" w:rsidR="000B4C8A" w:rsidRPr="000B4C8A" w:rsidRDefault="000B4C8A" w:rsidP="000B4C8A">
            <w:r w:rsidRPr="000B4C8A">
              <w:t xml:space="preserve">Club Committees, </w:t>
            </w:r>
            <w:r>
              <w:t>BFNL Board/Staff</w:t>
            </w:r>
          </w:p>
        </w:tc>
        <w:tc>
          <w:tcPr>
            <w:tcW w:w="0" w:type="auto"/>
            <w:hideMark/>
          </w:tcPr>
          <w:p w14:paraId="664856B8" w14:textId="77777777" w:rsidR="000B4C8A" w:rsidRPr="000B4C8A" w:rsidRDefault="000B4C8A" w:rsidP="000B4C8A">
            <w:r w:rsidRPr="000B4C8A">
              <w:t>Mid 2025 and annually reviewed</w:t>
            </w:r>
          </w:p>
        </w:tc>
      </w:tr>
    </w:tbl>
    <w:p w14:paraId="5C160B7E" w14:textId="550552AB" w:rsidR="000B4C8A" w:rsidRDefault="000B4C8A" w:rsidP="000B4C8A"/>
    <w:p w14:paraId="54C3B8BD" w14:textId="0D6588AF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t>Standard 5: Safe Recruitment and 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5"/>
        <w:gridCol w:w="4948"/>
        <w:gridCol w:w="1998"/>
        <w:gridCol w:w="2999"/>
      </w:tblGrid>
      <w:tr w:rsidR="000B4C8A" w:rsidRPr="000B4C8A" w14:paraId="2DF8E27C" w14:textId="77777777" w:rsidTr="00A100E0">
        <w:tc>
          <w:tcPr>
            <w:tcW w:w="0" w:type="auto"/>
            <w:hideMark/>
          </w:tcPr>
          <w:p w14:paraId="73931C53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6DB28B0B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758D1E9A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41DBF2A8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4796896B" w14:textId="77777777" w:rsidTr="00A100E0">
        <w:tc>
          <w:tcPr>
            <w:tcW w:w="0" w:type="auto"/>
            <w:hideMark/>
          </w:tcPr>
          <w:p w14:paraId="40158584" w14:textId="77777777" w:rsidR="000B4C8A" w:rsidRPr="000B4C8A" w:rsidRDefault="000B4C8A" w:rsidP="000B4C8A">
            <w:r w:rsidRPr="000B4C8A">
              <w:t>Only safe adults work with children</w:t>
            </w:r>
          </w:p>
        </w:tc>
        <w:tc>
          <w:tcPr>
            <w:tcW w:w="0" w:type="auto"/>
            <w:hideMark/>
          </w:tcPr>
          <w:p w14:paraId="14AFE3F6" w14:textId="77777777" w:rsidR="000B4C8A" w:rsidRPr="000B4C8A" w:rsidRDefault="000B4C8A" w:rsidP="000B4C8A">
            <w:r w:rsidRPr="000B4C8A">
              <w:t>- Require WWCC for all roles</w:t>
            </w:r>
            <w:r w:rsidRPr="000B4C8A">
              <w:br/>
              <w:t>- Conduct interviews, referee checks</w:t>
            </w:r>
            <w:r w:rsidRPr="000B4C8A">
              <w:br/>
              <w:t>- Induct all new staff/volunteers in child safety</w:t>
            </w:r>
          </w:p>
        </w:tc>
        <w:tc>
          <w:tcPr>
            <w:tcW w:w="0" w:type="auto"/>
            <w:hideMark/>
          </w:tcPr>
          <w:p w14:paraId="3AC90106" w14:textId="6FCFE64E" w:rsidR="000B4C8A" w:rsidRPr="000B4C8A" w:rsidRDefault="000B4C8A" w:rsidP="000B4C8A">
            <w:r>
              <w:t>BFNL Board/Staff</w:t>
            </w:r>
          </w:p>
        </w:tc>
        <w:tc>
          <w:tcPr>
            <w:tcW w:w="0" w:type="auto"/>
            <w:hideMark/>
          </w:tcPr>
          <w:p w14:paraId="4C3926E9" w14:textId="77777777" w:rsidR="000B4C8A" w:rsidRPr="000B4C8A" w:rsidRDefault="000B4C8A" w:rsidP="000B4C8A">
            <w:r w:rsidRPr="000B4C8A">
              <w:t>Immediate and continuous</w:t>
            </w:r>
          </w:p>
        </w:tc>
      </w:tr>
    </w:tbl>
    <w:p w14:paraId="7522A05D" w14:textId="6CDB5CF4" w:rsidR="000B4C8A" w:rsidRPr="000B4C8A" w:rsidRDefault="000B4C8A" w:rsidP="000B4C8A"/>
    <w:p w14:paraId="5B2A0021" w14:textId="77777777" w:rsidR="00A100E0" w:rsidRDefault="00A100E0" w:rsidP="000B4C8A">
      <w:pPr>
        <w:rPr>
          <w:rFonts w:ascii="Segoe UI Emoji" w:hAnsi="Segoe UI Emoji" w:cs="Segoe UI Emoji"/>
          <w:b/>
          <w:bCs/>
        </w:rPr>
      </w:pPr>
    </w:p>
    <w:p w14:paraId="2C4EE3B6" w14:textId="77777777" w:rsidR="00A100E0" w:rsidRDefault="00A100E0" w:rsidP="000B4C8A">
      <w:pPr>
        <w:rPr>
          <w:b/>
          <w:bCs/>
        </w:rPr>
      </w:pPr>
    </w:p>
    <w:p w14:paraId="523C42CC" w14:textId="77777777" w:rsidR="00A100E0" w:rsidRDefault="00A100E0" w:rsidP="000B4C8A">
      <w:pPr>
        <w:rPr>
          <w:b/>
          <w:bCs/>
        </w:rPr>
      </w:pPr>
    </w:p>
    <w:p w14:paraId="4C6F0F76" w14:textId="69829934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lastRenderedPageBreak/>
        <w:t>Standard 6: Child Safety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5224"/>
        <w:gridCol w:w="2992"/>
        <w:gridCol w:w="2699"/>
      </w:tblGrid>
      <w:tr w:rsidR="000B4C8A" w:rsidRPr="000B4C8A" w14:paraId="5015B9E2" w14:textId="77777777" w:rsidTr="00A100E0">
        <w:tc>
          <w:tcPr>
            <w:tcW w:w="0" w:type="auto"/>
            <w:hideMark/>
          </w:tcPr>
          <w:p w14:paraId="5BB10F7C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32ABFE49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0B470220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3E2943AB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5774FB74" w14:textId="77777777" w:rsidTr="00A100E0">
        <w:tc>
          <w:tcPr>
            <w:tcW w:w="0" w:type="auto"/>
            <w:hideMark/>
          </w:tcPr>
          <w:p w14:paraId="6C88E6DE" w14:textId="77777777" w:rsidR="000B4C8A" w:rsidRPr="000B4C8A" w:rsidRDefault="000B4C8A" w:rsidP="000B4C8A">
            <w:r w:rsidRPr="000B4C8A">
              <w:t>Staff and volunteers know obligations</w:t>
            </w:r>
          </w:p>
        </w:tc>
        <w:tc>
          <w:tcPr>
            <w:tcW w:w="0" w:type="auto"/>
            <w:hideMark/>
          </w:tcPr>
          <w:p w14:paraId="5B0DD5B2" w14:textId="77777777" w:rsidR="000B4C8A" w:rsidRPr="000B4C8A" w:rsidRDefault="000B4C8A" w:rsidP="000B4C8A">
            <w:r w:rsidRPr="000B4C8A">
              <w:t>- Run annual training on child safety, reporting, and grooming prevention</w:t>
            </w:r>
            <w:r w:rsidRPr="000B4C8A">
              <w:br/>
              <w:t>- Provide online refresher courses</w:t>
            </w:r>
            <w:r w:rsidRPr="000B4C8A">
              <w:br/>
              <w:t>- Keep attendance records</w:t>
            </w:r>
          </w:p>
        </w:tc>
        <w:tc>
          <w:tcPr>
            <w:tcW w:w="0" w:type="auto"/>
            <w:hideMark/>
          </w:tcPr>
          <w:p w14:paraId="3CCC0207" w14:textId="77777777" w:rsidR="000B4C8A" w:rsidRPr="000B4C8A" w:rsidRDefault="000B4C8A" w:rsidP="000B4C8A">
            <w:r w:rsidRPr="000B4C8A">
              <w:t>Child Safety Officer, League Office</w:t>
            </w:r>
          </w:p>
        </w:tc>
        <w:tc>
          <w:tcPr>
            <w:tcW w:w="0" w:type="auto"/>
            <w:hideMark/>
          </w:tcPr>
          <w:p w14:paraId="7976A3C0" w14:textId="77777777" w:rsidR="000B4C8A" w:rsidRPr="000B4C8A" w:rsidRDefault="000B4C8A" w:rsidP="000B4C8A">
            <w:r w:rsidRPr="000B4C8A">
              <w:t>Start June 2025, review annually</w:t>
            </w:r>
          </w:p>
        </w:tc>
      </w:tr>
    </w:tbl>
    <w:p w14:paraId="3DDF70F9" w14:textId="318C7891" w:rsidR="000B4C8A" w:rsidRPr="000B4C8A" w:rsidRDefault="000B4C8A" w:rsidP="000B4C8A"/>
    <w:p w14:paraId="3FFDE682" w14:textId="66A75CC9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t>Standard 7: Children Empowered to Participate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5223"/>
        <w:gridCol w:w="2728"/>
        <w:gridCol w:w="2227"/>
      </w:tblGrid>
      <w:tr w:rsidR="000B4C8A" w:rsidRPr="000B4C8A" w14:paraId="4C737743" w14:textId="77777777" w:rsidTr="00A100E0">
        <w:tc>
          <w:tcPr>
            <w:tcW w:w="0" w:type="auto"/>
            <w:hideMark/>
          </w:tcPr>
          <w:p w14:paraId="0A80F234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0FD87ABA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7EE8F022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49513BE4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099629E7" w14:textId="77777777" w:rsidTr="00A100E0">
        <w:tc>
          <w:tcPr>
            <w:tcW w:w="0" w:type="auto"/>
            <w:hideMark/>
          </w:tcPr>
          <w:p w14:paraId="04B33297" w14:textId="77777777" w:rsidR="000B4C8A" w:rsidRPr="000B4C8A" w:rsidRDefault="000B4C8A" w:rsidP="000B4C8A">
            <w:r w:rsidRPr="000B4C8A">
              <w:t>Children are heard and feel safe</w:t>
            </w:r>
          </w:p>
        </w:tc>
        <w:tc>
          <w:tcPr>
            <w:tcW w:w="0" w:type="auto"/>
            <w:hideMark/>
          </w:tcPr>
          <w:p w14:paraId="69A877E3" w14:textId="77777777" w:rsidR="000B4C8A" w:rsidRPr="000B4C8A" w:rsidRDefault="000B4C8A" w:rsidP="000B4C8A">
            <w:r w:rsidRPr="000B4C8A">
              <w:t>- Create a child-friendly version of safety policies</w:t>
            </w:r>
            <w:r w:rsidRPr="000B4C8A">
              <w:br/>
              <w:t>- Display posters encouraging speaking up</w:t>
            </w:r>
            <w:r w:rsidRPr="000B4C8A">
              <w:br/>
              <w:t>- Involve junior reps in safety discussions</w:t>
            </w:r>
          </w:p>
        </w:tc>
        <w:tc>
          <w:tcPr>
            <w:tcW w:w="0" w:type="auto"/>
            <w:hideMark/>
          </w:tcPr>
          <w:p w14:paraId="7F0C1FAB" w14:textId="7DB0397D" w:rsidR="000B4C8A" w:rsidRPr="000B4C8A" w:rsidRDefault="000B4C8A" w:rsidP="000B4C8A">
            <w:r>
              <w:t>BFNL Board/Staff</w:t>
            </w:r>
            <w:r w:rsidRPr="000B4C8A">
              <w:t>, Clubs</w:t>
            </w:r>
          </w:p>
        </w:tc>
        <w:tc>
          <w:tcPr>
            <w:tcW w:w="0" w:type="auto"/>
            <w:hideMark/>
          </w:tcPr>
          <w:p w14:paraId="0F27EC05" w14:textId="77777777" w:rsidR="000B4C8A" w:rsidRPr="000B4C8A" w:rsidRDefault="000B4C8A" w:rsidP="000B4C8A">
            <w:r w:rsidRPr="000B4C8A">
              <w:t>By September 2025</w:t>
            </w:r>
          </w:p>
        </w:tc>
      </w:tr>
    </w:tbl>
    <w:p w14:paraId="60D22B3A" w14:textId="219C0BC5" w:rsidR="000B4C8A" w:rsidRPr="000B4C8A" w:rsidRDefault="000B4C8A" w:rsidP="000B4C8A"/>
    <w:p w14:paraId="79D145A1" w14:textId="29F25ACF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t>Standard 8: Safe Physical and Online Environments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6028"/>
        <w:gridCol w:w="1998"/>
        <w:gridCol w:w="2146"/>
      </w:tblGrid>
      <w:tr w:rsidR="000B4C8A" w:rsidRPr="000B4C8A" w14:paraId="7637FAFB" w14:textId="77777777" w:rsidTr="00A100E0">
        <w:tc>
          <w:tcPr>
            <w:tcW w:w="0" w:type="auto"/>
            <w:hideMark/>
          </w:tcPr>
          <w:p w14:paraId="6C693177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1A9B855D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5B580040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5A0E6B51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42D3F799" w14:textId="77777777" w:rsidTr="00A100E0">
        <w:tc>
          <w:tcPr>
            <w:tcW w:w="0" w:type="auto"/>
            <w:hideMark/>
          </w:tcPr>
          <w:p w14:paraId="5CA4795A" w14:textId="77777777" w:rsidR="000B4C8A" w:rsidRPr="000B4C8A" w:rsidRDefault="000B4C8A" w:rsidP="000B4C8A">
            <w:r w:rsidRPr="000B4C8A">
              <w:t>All BFNL environments are safe</w:t>
            </w:r>
          </w:p>
        </w:tc>
        <w:tc>
          <w:tcPr>
            <w:tcW w:w="0" w:type="auto"/>
            <w:hideMark/>
          </w:tcPr>
          <w:p w14:paraId="2CD04970" w14:textId="77777777" w:rsidR="000B4C8A" w:rsidRPr="000B4C8A" w:rsidRDefault="000B4C8A" w:rsidP="000B4C8A">
            <w:r w:rsidRPr="000B4C8A">
              <w:t>- Regular venue safety audits</w:t>
            </w:r>
            <w:r w:rsidRPr="000B4C8A">
              <w:br/>
              <w:t>- Apply online safety rules (no 1:1 adult-child messaging)</w:t>
            </w:r>
            <w:r w:rsidRPr="000B4C8A">
              <w:br/>
              <w:t>- Review livestream/comment moderation processes</w:t>
            </w:r>
          </w:p>
        </w:tc>
        <w:tc>
          <w:tcPr>
            <w:tcW w:w="0" w:type="auto"/>
            <w:hideMark/>
          </w:tcPr>
          <w:p w14:paraId="4D9E1C10" w14:textId="49845B26" w:rsidR="000B4C8A" w:rsidRPr="000B4C8A" w:rsidRDefault="000B4C8A" w:rsidP="000B4C8A">
            <w:r>
              <w:t>BFNL Board/Staff</w:t>
            </w:r>
          </w:p>
        </w:tc>
        <w:tc>
          <w:tcPr>
            <w:tcW w:w="0" w:type="auto"/>
            <w:hideMark/>
          </w:tcPr>
          <w:p w14:paraId="45A76B80" w14:textId="77777777" w:rsidR="000B4C8A" w:rsidRPr="000B4C8A" w:rsidRDefault="000B4C8A" w:rsidP="000B4C8A">
            <w:r w:rsidRPr="000B4C8A">
              <w:t>Audits twice yearly</w:t>
            </w:r>
          </w:p>
        </w:tc>
      </w:tr>
    </w:tbl>
    <w:p w14:paraId="06992D76" w14:textId="64DCD698" w:rsidR="000B4C8A" w:rsidRPr="000B4C8A" w:rsidRDefault="00A100E0" w:rsidP="000B4C8A">
      <w:pPr>
        <w:rPr>
          <w:b/>
          <w:bCs/>
        </w:rPr>
      </w:pPr>
      <w:r>
        <w:rPr>
          <w:b/>
          <w:bCs/>
        </w:rPr>
        <w:br/>
      </w:r>
      <w:r w:rsidR="000B4C8A" w:rsidRPr="000B4C8A">
        <w:rPr>
          <w:b/>
          <w:bCs/>
        </w:rPr>
        <w:t>Standard 9: Continuous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4507"/>
        <w:gridCol w:w="3726"/>
        <w:gridCol w:w="2324"/>
      </w:tblGrid>
      <w:tr w:rsidR="000B4C8A" w:rsidRPr="000B4C8A" w14:paraId="747F94DA" w14:textId="77777777" w:rsidTr="00A100E0">
        <w:tc>
          <w:tcPr>
            <w:tcW w:w="0" w:type="auto"/>
            <w:hideMark/>
          </w:tcPr>
          <w:p w14:paraId="3D71B44D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4E1EBCCC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0C3DBB40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37453142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31F5F9F5" w14:textId="77777777" w:rsidTr="00A100E0">
        <w:tc>
          <w:tcPr>
            <w:tcW w:w="0" w:type="auto"/>
            <w:hideMark/>
          </w:tcPr>
          <w:p w14:paraId="5D7E7444" w14:textId="77777777" w:rsidR="000B4C8A" w:rsidRPr="000B4C8A" w:rsidRDefault="000B4C8A" w:rsidP="000B4C8A">
            <w:r w:rsidRPr="000B4C8A">
              <w:t>Policies are reviewed and improved</w:t>
            </w:r>
          </w:p>
        </w:tc>
        <w:tc>
          <w:tcPr>
            <w:tcW w:w="0" w:type="auto"/>
            <w:hideMark/>
          </w:tcPr>
          <w:p w14:paraId="573F4552" w14:textId="77777777" w:rsidR="000B4C8A" w:rsidRPr="000B4C8A" w:rsidRDefault="000B4C8A" w:rsidP="000B4C8A">
            <w:r w:rsidRPr="000B4C8A">
              <w:t>- Review policies every 2 years or after incidents</w:t>
            </w:r>
            <w:r w:rsidRPr="000B4C8A">
              <w:br/>
              <w:t>- Collect feedback from clubs and participants</w:t>
            </w:r>
            <w:r w:rsidRPr="000B4C8A">
              <w:br/>
            </w:r>
            <w:r w:rsidRPr="000B4C8A">
              <w:lastRenderedPageBreak/>
              <w:t>- Update training and processes as needed</w:t>
            </w:r>
          </w:p>
        </w:tc>
        <w:tc>
          <w:tcPr>
            <w:tcW w:w="0" w:type="auto"/>
            <w:hideMark/>
          </w:tcPr>
          <w:p w14:paraId="315334DB" w14:textId="6732B2A8" w:rsidR="000B4C8A" w:rsidRPr="000B4C8A" w:rsidRDefault="000B4C8A" w:rsidP="000B4C8A">
            <w:r>
              <w:lastRenderedPageBreak/>
              <w:t>BFNL Board/Staff</w:t>
            </w:r>
            <w:r w:rsidRPr="000B4C8A">
              <w:t>, Child Safety Officer</w:t>
            </w:r>
          </w:p>
        </w:tc>
        <w:tc>
          <w:tcPr>
            <w:tcW w:w="0" w:type="auto"/>
            <w:hideMark/>
          </w:tcPr>
          <w:p w14:paraId="601F75C5" w14:textId="77777777" w:rsidR="000B4C8A" w:rsidRPr="000B4C8A" w:rsidRDefault="000B4C8A" w:rsidP="000B4C8A">
            <w:r w:rsidRPr="000B4C8A">
              <w:t>Next review: May 2027</w:t>
            </w:r>
          </w:p>
        </w:tc>
      </w:tr>
    </w:tbl>
    <w:p w14:paraId="232A936A" w14:textId="77777777" w:rsidR="00A100E0" w:rsidRDefault="00A100E0" w:rsidP="00A100E0">
      <w:pPr>
        <w:rPr>
          <w:b/>
          <w:bCs/>
        </w:rPr>
      </w:pPr>
    </w:p>
    <w:p w14:paraId="6FF1933E" w14:textId="05A4ED27" w:rsidR="000B4C8A" w:rsidRPr="00A100E0" w:rsidRDefault="000B4C8A" w:rsidP="00A100E0">
      <w:r w:rsidRPr="000B4C8A">
        <w:rPr>
          <w:b/>
          <w:bCs/>
        </w:rPr>
        <w:t>Standard 10: Complaints and Concerns Are Taken Seriously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4183"/>
        <w:gridCol w:w="3206"/>
        <w:gridCol w:w="3385"/>
      </w:tblGrid>
      <w:tr w:rsidR="000B4C8A" w:rsidRPr="000B4C8A" w14:paraId="2E8954EB" w14:textId="77777777" w:rsidTr="00A100E0">
        <w:tc>
          <w:tcPr>
            <w:tcW w:w="0" w:type="auto"/>
            <w:hideMark/>
          </w:tcPr>
          <w:p w14:paraId="21AAB2C7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2C993C82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0DB31442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2A1CD0F7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5EDDA0F3" w14:textId="77777777" w:rsidTr="00A100E0">
        <w:tc>
          <w:tcPr>
            <w:tcW w:w="0" w:type="auto"/>
            <w:hideMark/>
          </w:tcPr>
          <w:p w14:paraId="658B9642" w14:textId="77777777" w:rsidR="000B4C8A" w:rsidRPr="000B4C8A" w:rsidRDefault="000B4C8A" w:rsidP="000B4C8A">
            <w:r w:rsidRPr="000B4C8A">
              <w:t>Clear and trusted complaint process</w:t>
            </w:r>
          </w:p>
        </w:tc>
        <w:tc>
          <w:tcPr>
            <w:tcW w:w="0" w:type="auto"/>
            <w:hideMark/>
          </w:tcPr>
          <w:p w14:paraId="3710487B" w14:textId="77777777" w:rsidR="000B4C8A" w:rsidRPr="000B4C8A" w:rsidRDefault="000B4C8A" w:rsidP="000B4C8A">
            <w:r w:rsidRPr="000B4C8A">
              <w:t>- Provide simple, confidential complaint pathways</w:t>
            </w:r>
            <w:r w:rsidRPr="000B4C8A">
              <w:br/>
              <w:t>- Promote “no retaliation” culture</w:t>
            </w:r>
            <w:r w:rsidRPr="000B4C8A">
              <w:br/>
              <w:t>- Record and action all concerns</w:t>
            </w:r>
          </w:p>
        </w:tc>
        <w:tc>
          <w:tcPr>
            <w:tcW w:w="0" w:type="auto"/>
            <w:hideMark/>
          </w:tcPr>
          <w:p w14:paraId="06B95CBF" w14:textId="77777777" w:rsidR="000B4C8A" w:rsidRPr="000B4C8A" w:rsidRDefault="000B4C8A" w:rsidP="000B4C8A">
            <w:r w:rsidRPr="000B4C8A">
              <w:t>Child Safety Officer, Club Contacts</w:t>
            </w:r>
          </w:p>
        </w:tc>
        <w:tc>
          <w:tcPr>
            <w:tcW w:w="0" w:type="auto"/>
            <w:hideMark/>
          </w:tcPr>
          <w:p w14:paraId="1027B87F" w14:textId="77777777" w:rsidR="000B4C8A" w:rsidRPr="000B4C8A" w:rsidRDefault="000B4C8A" w:rsidP="000B4C8A">
            <w:r w:rsidRPr="000B4C8A">
              <w:t>Implemented and monitored quarterly</w:t>
            </w:r>
          </w:p>
        </w:tc>
      </w:tr>
    </w:tbl>
    <w:p w14:paraId="777468AF" w14:textId="34A93DB4" w:rsidR="000B4C8A" w:rsidRPr="000B4C8A" w:rsidRDefault="000B4C8A" w:rsidP="000B4C8A"/>
    <w:p w14:paraId="47E0FCAE" w14:textId="31D788D6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t>Standard 11: Policies and Procedures Support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5678"/>
        <w:gridCol w:w="2357"/>
        <w:gridCol w:w="2737"/>
      </w:tblGrid>
      <w:tr w:rsidR="000B4C8A" w:rsidRPr="000B4C8A" w14:paraId="2DB1CFF8" w14:textId="77777777" w:rsidTr="00A100E0">
        <w:tc>
          <w:tcPr>
            <w:tcW w:w="0" w:type="auto"/>
            <w:hideMark/>
          </w:tcPr>
          <w:p w14:paraId="1D4A89D6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Goal</w:t>
            </w:r>
          </w:p>
        </w:tc>
        <w:tc>
          <w:tcPr>
            <w:tcW w:w="0" w:type="auto"/>
            <w:hideMark/>
          </w:tcPr>
          <w:p w14:paraId="4F969C6D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Strategies</w:t>
            </w:r>
          </w:p>
        </w:tc>
        <w:tc>
          <w:tcPr>
            <w:tcW w:w="0" w:type="auto"/>
            <w:hideMark/>
          </w:tcPr>
          <w:p w14:paraId="5FFBD896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Responsibility</w:t>
            </w:r>
          </w:p>
        </w:tc>
        <w:tc>
          <w:tcPr>
            <w:tcW w:w="0" w:type="auto"/>
            <w:hideMark/>
          </w:tcPr>
          <w:p w14:paraId="5BB0EE46" w14:textId="77777777" w:rsidR="000B4C8A" w:rsidRPr="000B4C8A" w:rsidRDefault="000B4C8A" w:rsidP="000B4C8A">
            <w:pPr>
              <w:rPr>
                <w:b/>
                <w:bCs/>
              </w:rPr>
            </w:pPr>
            <w:r w:rsidRPr="000B4C8A">
              <w:rPr>
                <w:b/>
                <w:bCs/>
              </w:rPr>
              <w:t>Timeframe</w:t>
            </w:r>
          </w:p>
        </w:tc>
      </w:tr>
      <w:tr w:rsidR="000B4C8A" w:rsidRPr="000B4C8A" w14:paraId="75FD1283" w14:textId="77777777" w:rsidTr="00A100E0">
        <w:tc>
          <w:tcPr>
            <w:tcW w:w="0" w:type="auto"/>
            <w:hideMark/>
          </w:tcPr>
          <w:p w14:paraId="19841D16" w14:textId="77777777" w:rsidR="000B4C8A" w:rsidRPr="000B4C8A" w:rsidRDefault="000B4C8A" w:rsidP="000B4C8A">
            <w:r w:rsidRPr="000B4C8A">
              <w:t>Clear documentation supports safety</w:t>
            </w:r>
          </w:p>
        </w:tc>
        <w:tc>
          <w:tcPr>
            <w:tcW w:w="0" w:type="auto"/>
            <w:hideMark/>
          </w:tcPr>
          <w:p w14:paraId="7C5C8D1C" w14:textId="77777777" w:rsidR="000B4C8A" w:rsidRPr="000B4C8A" w:rsidRDefault="000B4C8A" w:rsidP="000B4C8A">
            <w:r w:rsidRPr="000B4C8A">
              <w:t>- Publish Child Safety Policy, Code of Conduct, Mandatory Reporting Procedures</w:t>
            </w:r>
            <w:r w:rsidRPr="000B4C8A">
              <w:br/>
              <w:t>- Ensure access on website and at clubs</w:t>
            </w:r>
            <w:r w:rsidRPr="000B4C8A">
              <w:br/>
              <w:t>- Use checklists and reporting templates</w:t>
            </w:r>
          </w:p>
        </w:tc>
        <w:tc>
          <w:tcPr>
            <w:tcW w:w="0" w:type="auto"/>
            <w:hideMark/>
          </w:tcPr>
          <w:p w14:paraId="059E6D40" w14:textId="605C7BCD" w:rsidR="000B4C8A" w:rsidRPr="000B4C8A" w:rsidRDefault="000B4C8A" w:rsidP="000B4C8A">
            <w:r>
              <w:t>BFNL Staff/Board</w:t>
            </w:r>
            <w:r w:rsidRPr="000B4C8A">
              <w:t>, Clubs</w:t>
            </w:r>
          </w:p>
        </w:tc>
        <w:tc>
          <w:tcPr>
            <w:tcW w:w="0" w:type="auto"/>
            <w:hideMark/>
          </w:tcPr>
          <w:p w14:paraId="29D1F051" w14:textId="77777777" w:rsidR="000B4C8A" w:rsidRPr="000B4C8A" w:rsidRDefault="000B4C8A" w:rsidP="000B4C8A">
            <w:r w:rsidRPr="000B4C8A">
              <w:t>Completed, updated as required</w:t>
            </w:r>
          </w:p>
        </w:tc>
      </w:tr>
    </w:tbl>
    <w:p w14:paraId="08BC298C" w14:textId="438BCA4D" w:rsidR="000B4C8A" w:rsidRPr="000B4C8A" w:rsidRDefault="000B4C8A" w:rsidP="000B4C8A"/>
    <w:p w14:paraId="3592A060" w14:textId="2E5665CA" w:rsidR="000B4C8A" w:rsidRPr="000B4C8A" w:rsidRDefault="000B4C8A" w:rsidP="000B4C8A">
      <w:pPr>
        <w:rPr>
          <w:b/>
          <w:bCs/>
        </w:rPr>
      </w:pPr>
      <w:r w:rsidRPr="000B4C8A">
        <w:rPr>
          <w:b/>
          <w:bCs/>
        </w:rPr>
        <w:t>Monitoring &amp; Reporting</w:t>
      </w:r>
    </w:p>
    <w:p w14:paraId="551F4569" w14:textId="1E1DFC16" w:rsidR="000B4C8A" w:rsidRPr="000B4C8A" w:rsidRDefault="000B4C8A" w:rsidP="000B4C8A">
      <w:pPr>
        <w:numPr>
          <w:ilvl w:val="0"/>
          <w:numId w:val="1"/>
        </w:numPr>
      </w:pPr>
      <w:r w:rsidRPr="000B4C8A">
        <w:rPr>
          <w:b/>
          <w:bCs/>
        </w:rPr>
        <w:t>Annual review</w:t>
      </w:r>
      <w:r w:rsidRPr="000B4C8A">
        <w:t xml:space="preserve"> of action plan progress by BFNL Board</w:t>
      </w:r>
      <w:r>
        <w:t xml:space="preserve"> and Staff</w:t>
      </w:r>
    </w:p>
    <w:p w14:paraId="2BB6B260" w14:textId="77777777" w:rsidR="000B4C8A" w:rsidRPr="000B4C8A" w:rsidRDefault="000B4C8A" w:rsidP="000B4C8A">
      <w:pPr>
        <w:numPr>
          <w:ilvl w:val="0"/>
          <w:numId w:val="1"/>
        </w:numPr>
      </w:pPr>
      <w:r w:rsidRPr="000B4C8A">
        <w:t xml:space="preserve">Include child safety performance in </w:t>
      </w:r>
      <w:r w:rsidRPr="000B4C8A">
        <w:rPr>
          <w:b/>
          <w:bCs/>
        </w:rPr>
        <w:t>club affiliation checks</w:t>
      </w:r>
    </w:p>
    <w:p w14:paraId="1AE5CF90" w14:textId="77777777" w:rsidR="000B4C8A" w:rsidRPr="000B4C8A" w:rsidRDefault="000B4C8A" w:rsidP="000B4C8A">
      <w:pPr>
        <w:numPr>
          <w:ilvl w:val="0"/>
          <w:numId w:val="1"/>
        </w:numPr>
      </w:pPr>
      <w:r w:rsidRPr="000B4C8A">
        <w:t>Use club audits, surveys, and feedback tools to monitor success</w:t>
      </w:r>
    </w:p>
    <w:p w14:paraId="461ED49C" w14:textId="77777777" w:rsidR="000B4C8A" w:rsidRDefault="000B4C8A"/>
    <w:sectPr w:rsidR="000B4C8A" w:rsidSect="000B4C8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7F63" w14:textId="77777777" w:rsidR="00156DAF" w:rsidRDefault="00156DAF" w:rsidP="000B4C8A">
      <w:pPr>
        <w:spacing w:after="0" w:line="240" w:lineRule="auto"/>
      </w:pPr>
      <w:r>
        <w:separator/>
      </w:r>
    </w:p>
  </w:endnote>
  <w:endnote w:type="continuationSeparator" w:id="0">
    <w:p w14:paraId="1D8B9908" w14:textId="77777777" w:rsidR="00156DAF" w:rsidRDefault="00156DAF" w:rsidP="000B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2D1A" w14:textId="77777777" w:rsidR="00156DAF" w:rsidRDefault="00156DAF" w:rsidP="000B4C8A">
      <w:pPr>
        <w:spacing w:after="0" w:line="240" w:lineRule="auto"/>
      </w:pPr>
      <w:r>
        <w:separator/>
      </w:r>
    </w:p>
  </w:footnote>
  <w:footnote w:type="continuationSeparator" w:id="0">
    <w:p w14:paraId="514BA181" w14:textId="77777777" w:rsidR="00156DAF" w:rsidRDefault="00156DAF" w:rsidP="000B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1C91" w14:textId="77777777" w:rsidR="00A100E0" w:rsidRDefault="00A100E0" w:rsidP="00A100E0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C9AFB" wp14:editId="67128884">
          <wp:simplePos x="0" y="0"/>
          <wp:positionH relativeFrom="column">
            <wp:posOffset>7975829</wp:posOffset>
          </wp:positionH>
          <wp:positionV relativeFrom="paragraph">
            <wp:posOffset>-116205</wp:posOffset>
          </wp:positionV>
          <wp:extent cx="698500" cy="787400"/>
          <wp:effectExtent l="0" t="0" r="0" b="0"/>
          <wp:wrapSquare wrapText="bothSides"/>
          <wp:docPr id="1838145585" name="Picture 2" descr="A logo of a volleyball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45585" name="Picture 2" descr="A logo of a volleyball te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Ballarat Football Netball League </w:t>
    </w:r>
  </w:p>
  <w:p w14:paraId="4A8FC67E" w14:textId="3AF28013" w:rsidR="000B4C8A" w:rsidRPr="00A100E0" w:rsidRDefault="000B4C8A" w:rsidP="00A10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B5443"/>
    <w:multiLevelType w:val="multilevel"/>
    <w:tmpl w:val="C91C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1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8A"/>
    <w:rsid w:val="000B4C8A"/>
    <w:rsid w:val="00156DAF"/>
    <w:rsid w:val="00227B73"/>
    <w:rsid w:val="005C777D"/>
    <w:rsid w:val="00A100E0"/>
    <w:rsid w:val="00C1262E"/>
    <w:rsid w:val="00D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8AC0"/>
  <w15:chartTrackingRefBased/>
  <w15:docId w15:val="{2D4828A0-0E9F-43D4-9315-7739A701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C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8A"/>
  </w:style>
  <w:style w:type="paragraph" w:styleId="Footer">
    <w:name w:val="footer"/>
    <w:basedOn w:val="Normal"/>
    <w:link w:val="FooterChar"/>
    <w:uiPriority w:val="99"/>
    <w:unhideWhenUsed/>
    <w:rsid w:val="000B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8A"/>
  </w:style>
  <w:style w:type="table" w:styleId="TableGrid">
    <w:name w:val="Table Grid"/>
    <w:basedOn w:val="TableNormal"/>
    <w:uiPriority w:val="39"/>
    <w:rsid w:val="00A1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Murphy</dc:creator>
  <cp:keywords/>
  <dc:description/>
  <cp:lastModifiedBy>Portia Hughes</cp:lastModifiedBy>
  <cp:revision>2</cp:revision>
  <dcterms:created xsi:type="dcterms:W3CDTF">2025-05-16T03:57:00Z</dcterms:created>
  <dcterms:modified xsi:type="dcterms:W3CDTF">2025-05-28T01:53:00Z</dcterms:modified>
</cp:coreProperties>
</file>